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89"/>
        <w:gridCol w:w="1171"/>
        <w:gridCol w:w="401"/>
        <w:gridCol w:w="456"/>
        <w:gridCol w:w="490"/>
        <w:gridCol w:w="490"/>
        <w:gridCol w:w="490"/>
        <w:gridCol w:w="490"/>
        <w:gridCol w:w="490"/>
        <w:gridCol w:w="476"/>
        <w:gridCol w:w="490"/>
        <w:gridCol w:w="490"/>
        <w:gridCol w:w="1943"/>
      </w:tblGrid>
      <w:tr w:rsidR="00F63E10" w:rsidTr="00617AC7">
        <w:trPr>
          <w:cantSplit/>
          <w:tblHeader/>
        </w:trPr>
        <w:tc>
          <w:tcPr>
            <w:tcW w:w="3148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 w:rsidRPr="00C902D4">
              <w:rPr>
                <w:rFonts w:ascii="標楷體" w:eastAsia="標楷體" w:hint="eastAsia"/>
              </w:rPr>
              <w:t>科</w:t>
            </w:r>
            <w:r w:rsidRPr="00C902D4">
              <w:rPr>
                <w:rFonts w:ascii="標楷體" w:eastAsia="標楷體"/>
              </w:rPr>
              <w:t xml:space="preserve">  </w:t>
            </w:r>
            <w:r w:rsidRPr="00C902D4">
              <w:rPr>
                <w:rFonts w:ascii="標楷體" w:eastAsia="標楷體" w:hint="eastAsia"/>
              </w:rPr>
              <w:t>目</w:t>
            </w:r>
            <w:r w:rsidRPr="00C902D4">
              <w:rPr>
                <w:rFonts w:ascii="標楷體" w:eastAsia="標楷體"/>
              </w:rPr>
              <w:t xml:space="preserve">  </w:t>
            </w:r>
            <w:r w:rsidRPr="00C902D4">
              <w:rPr>
                <w:rFonts w:ascii="標楷體" w:eastAsia="標楷體" w:hint="eastAsia"/>
              </w:rPr>
              <w:t>名</w:t>
            </w:r>
            <w:r w:rsidRPr="00C902D4">
              <w:rPr>
                <w:rFonts w:ascii="標楷體" w:eastAsia="標楷體"/>
              </w:rPr>
              <w:t xml:space="preserve">  </w:t>
            </w:r>
            <w:r w:rsidRPr="00C902D4">
              <w:rPr>
                <w:rFonts w:ascii="標楷體" w:eastAsia="標楷體" w:hint="eastAsia"/>
              </w:rPr>
              <w:t>稱</w:t>
            </w:r>
          </w:p>
        </w:tc>
        <w:tc>
          <w:tcPr>
            <w:tcW w:w="401" w:type="dxa"/>
            <w:tcBorders>
              <w:bottom w:val="nil"/>
            </w:tcBorders>
          </w:tcPr>
          <w:p w:rsidR="00F63E10" w:rsidRPr="00C902D4" w:rsidRDefault="00F63E10">
            <w:pPr>
              <w:pBdr>
                <w:left w:val="single" w:sz="6" w:space="1" w:color="auto"/>
              </w:pBd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選</w:t>
            </w:r>
          </w:p>
        </w:tc>
        <w:tc>
          <w:tcPr>
            <w:tcW w:w="456" w:type="dxa"/>
            <w:tcBorders>
              <w:bottom w:val="nil"/>
            </w:tcBorders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學</w:t>
            </w:r>
          </w:p>
        </w:tc>
        <w:tc>
          <w:tcPr>
            <w:tcW w:w="980" w:type="dxa"/>
            <w:gridSpan w:val="2"/>
          </w:tcPr>
          <w:p w:rsidR="00F63E10" w:rsidRPr="00C902D4" w:rsidRDefault="00F63E10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C902D4">
              <w:rPr>
                <w:rFonts w:ascii="標楷體" w:eastAsia="標楷體" w:hint="eastAsia"/>
                <w:sz w:val="18"/>
              </w:rPr>
              <w:t>第一學年</w:t>
            </w:r>
          </w:p>
        </w:tc>
        <w:tc>
          <w:tcPr>
            <w:tcW w:w="980" w:type="dxa"/>
            <w:gridSpan w:val="2"/>
          </w:tcPr>
          <w:p w:rsidR="00F63E10" w:rsidRPr="00C902D4" w:rsidRDefault="00F63E10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C902D4">
              <w:rPr>
                <w:rFonts w:ascii="標楷體" w:eastAsia="標楷體" w:hint="eastAsia"/>
                <w:sz w:val="18"/>
              </w:rPr>
              <w:t>第二學年</w:t>
            </w:r>
          </w:p>
        </w:tc>
        <w:tc>
          <w:tcPr>
            <w:tcW w:w="966" w:type="dxa"/>
            <w:gridSpan w:val="2"/>
          </w:tcPr>
          <w:p w:rsidR="00F63E10" w:rsidRPr="00C902D4" w:rsidRDefault="00F63E10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C902D4">
              <w:rPr>
                <w:rFonts w:ascii="標楷體" w:eastAsia="標楷體" w:hint="eastAsia"/>
                <w:sz w:val="18"/>
              </w:rPr>
              <w:t>第三學年</w:t>
            </w:r>
          </w:p>
        </w:tc>
        <w:tc>
          <w:tcPr>
            <w:tcW w:w="980" w:type="dxa"/>
            <w:gridSpan w:val="2"/>
          </w:tcPr>
          <w:p w:rsidR="00F63E10" w:rsidRPr="00C902D4" w:rsidRDefault="00F63E10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C902D4">
              <w:rPr>
                <w:rFonts w:ascii="標楷體" w:eastAsia="標楷體" w:hint="eastAsia"/>
                <w:sz w:val="18"/>
              </w:rPr>
              <w:t>第四學年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center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備</w:t>
            </w:r>
            <w:r w:rsidRPr="00C902D4">
              <w:rPr>
                <w:rFonts w:ascii="標楷體" w:eastAsia="標楷體"/>
              </w:rPr>
              <w:t xml:space="preserve">  </w:t>
            </w:r>
            <w:r w:rsidRPr="00C902D4">
              <w:rPr>
                <w:rFonts w:ascii="標楷體" w:eastAsia="標楷體" w:hint="eastAsia"/>
              </w:rPr>
              <w:t>註</w:t>
            </w:r>
          </w:p>
        </w:tc>
      </w:tr>
      <w:tr w:rsidR="00F63E10" w:rsidTr="00617AC7">
        <w:trPr>
          <w:cantSplit/>
          <w:tblHeader/>
        </w:trPr>
        <w:tc>
          <w:tcPr>
            <w:tcW w:w="3148" w:type="dxa"/>
            <w:gridSpan w:val="3"/>
            <w:vMerge/>
            <w:tcBorders>
              <w:top w:val="nil"/>
              <w:bottom w:val="single" w:sz="6" w:space="0" w:color="auto"/>
            </w:tcBorders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別</w:t>
            </w:r>
          </w:p>
        </w:tc>
        <w:tc>
          <w:tcPr>
            <w:tcW w:w="456" w:type="dxa"/>
            <w:tcBorders>
              <w:top w:val="nil"/>
            </w:tcBorders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分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上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下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上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下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上</w:t>
            </w:r>
          </w:p>
        </w:tc>
        <w:tc>
          <w:tcPr>
            <w:tcW w:w="476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下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上</w:t>
            </w:r>
          </w:p>
        </w:tc>
        <w:tc>
          <w:tcPr>
            <w:tcW w:w="490" w:type="dxa"/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下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F63E10" w:rsidRPr="00C902D4" w:rsidRDefault="00F63E10">
            <w:pPr>
              <w:jc w:val="center"/>
              <w:rPr>
                <w:rFonts w:ascii="標楷體" w:eastAsia="標楷體"/>
              </w:rPr>
            </w:pPr>
          </w:p>
        </w:tc>
      </w:tr>
      <w:tr w:rsidR="00831742" w:rsidTr="00617AC7">
        <w:trPr>
          <w:cantSplit/>
        </w:trPr>
        <w:tc>
          <w:tcPr>
            <w:tcW w:w="38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校</w:t>
            </w:r>
          </w:p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訂</w:t>
            </w:r>
          </w:p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共</w:t>
            </w:r>
          </w:p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同</w:t>
            </w:r>
          </w:p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</w:tcBorders>
          </w:tcPr>
          <w:p w:rsidR="00831742" w:rsidRPr="00C902D4" w:rsidRDefault="00831742">
            <w:pPr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國</w:t>
            </w:r>
            <w:r w:rsidRPr="00C902D4">
              <w:rPr>
                <w:rFonts w:ascii="標楷體" w:eastAsia="標楷體"/>
              </w:rPr>
              <w:t xml:space="preserve">    </w:t>
            </w:r>
            <w:r w:rsidRPr="00C902D4">
              <w:rPr>
                <w:rFonts w:ascii="標楷體" w:eastAsia="標楷體" w:hint="eastAsia"/>
              </w:rPr>
              <w:t>文</w:t>
            </w:r>
          </w:p>
        </w:tc>
        <w:tc>
          <w:tcPr>
            <w:tcW w:w="401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</w:tcPr>
          <w:p w:rsidR="00831742" w:rsidRPr="00C902D4" w:rsidRDefault="00831742" w:rsidP="001718A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4</w:t>
            </w:r>
          </w:p>
        </w:tc>
        <w:tc>
          <w:tcPr>
            <w:tcW w:w="490" w:type="dxa"/>
          </w:tcPr>
          <w:p w:rsidR="00831742" w:rsidRPr="00C902D4" w:rsidRDefault="00831742" w:rsidP="001718A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831742" w:rsidRPr="00C902D4" w:rsidRDefault="00831742" w:rsidP="001718A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831742" w:rsidRPr="00C902D4" w:rsidRDefault="00831742">
            <w:pPr>
              <w:rPr>
                <w:rFonts w:ascii="標楷體" w:eastAsia="標楷體"/>
                <w:sz w:val="20"/>
              </w:rPr>
            </w:pPr>
          </w:p>
        </w:tc>
      </w:tr>
      <w:tr w:rsidR="00AA0A6C" w:rsidTr="00027C4F">
        <w:trPr>
          <w:cantSplit/>
          <w:trHeight w:val="380"/>
        </w:trPr>
        <w:tc>
          <w:tcPr>
            <w:tcW w:w="388" w:type="dxa"/>
            <w:vMerge/>
            <w:shd w:val="clear" w:color="auto" w:fill="auto"/>
          </w:tcPr>
          <w:p w:rsidR="00AA0A6C" w:rsidRPr="00C902D4" w:rsidRDefault="00AA0A6C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AA0A6C" w:rsidRPr="00C902D4" w:rsidRDefault="00AA0A6C" w:rsidP="00432E7F">
            <w:pPr>
              <w:spacing w:line="320" w:lineRule="atLeast"/>
              <w:rPr>
                <w:rFonts w:eastAsia="標楷體"/>
              </w:rPr>
            </w:pPr>
            <w:r w:rsidRPr="00C902D4">
              <w:rPr>
                <w:rFonts w:eastAsia="標楷體" w:hint="eastAsia"/>
              </w:rPr>
              <w:t>外</w:t>
            </w:r>
            <w:r w:rsidRPr="00C902D4">
              <w:rPr>
                <w:rFonts w:eastAsia="標楷體" w:hint="eastAsia"/>
              </w:rPr>
              <w:t xml:space="preserve">    </w:t>
            </w:r>
            <w:r w:rsidRPr="00C902D4">
              <w:rPr>
                <w:rFonts w:eastAsia="標楷體" w:hint="eastAsia"/>
              </w:rPr>
              <w:t>文</w:t>
            </w:r>
          </w:p>
          <w:p w:rsidR="00AA0A6C" w:rsidRPr="00C902D4" w:rsidRDefault="00AA0A6C" w:rsidP="00AA0A6C">
            <w:pPr>
              <w:spacing w:line="240" w:lineRule="atLeast"/>
              <w:rPr>
                <w:rFonts w:eastAsia="標楷體"/>
                <w:sz w:val="20"/>
              </w:rPr>
            </w:pPr>
            <w:r w:rsidRPr="00C902D4">
              <w:rPr>
                <w:rFonts w:eastAsia="標楷體" w:hint="eastAsia"/>
                <w:sz w:val="20"/>
              </w:rPr>
              <w:t>(</w:t>
            </w:r>
            <w:r w:rsidRPr="00C902D4">
              <w:rPr>
                <w:rFonts w:eastAsia="標楷體" w:hint="eastAsia"/>
                <w:sz w:val="20"/>
              </w:rPr>
              <w:t>英、日、德文）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A0A6C" w:rsidRPr="00C902D4" w:rsidRDefault="00AA0A6C" w:rsidP="00AA0A6C">
            <w:pPr>
              <w:rPr>
                <w:rFonts w:eastAsia="標楷體"/>
              </w:rPr>
            </w:pPr>
            <w:r w:rsidRPr="00C902D4">
              <w:rPr>
                <w:rFonts w:eastAsia="標楷體" w:hint="eastAsia"/>
              </w:rPr>
              <w:t>外文</w:t>
            </w:r>
            <w:r w:rsidRPr="00C902D4">
              <w:rPr>
                <w:rFonts w:eastAsia="標楷體" w:hint="eastAsia"/>
              </w:rPr>
              <w:t>(</w:t>
            </w:r>
            <w:r w:rsidRPr="00C902D4">
              <w:rPr>
                <w:rFonts w:eastAsia="標楷體" w:hint="eastAsia"/>
              </w:rPr>
              <w:t>一</w:t>
            </w:r>
            <w:r w:rsidRPr="00C902D4">
              <w:rPr>
                <w:rFonts w:eastAsia="標楷體" w:hint="eastAsia"/>
              </w:rPr>
              <w:t>)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:rsidR="00AA0A6C" w:rsidRPr="00C902D4" w:rsidRDefault="00AA0A6C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Merge w:val="restart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A0A6C" w:rsidRPr="00C902D4" w:rsidRDefault="00AA0A6C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AA0A6C" w:rsidRPr="00C902D4" w:rsidRDefault="00AA0A6C" w:rsidP="00D97201">
            <w:p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902D4">
              <w:rPr>
                <w:rFonts w:ascii="標楷體" w:eastAsia="標楷體" w:hint="eastAsia"/>
                <w:sz w:val="18"/>
                <w:szCs w:val="18"/>
              </w:rPr>
              <w:t>大一必修英文（詳附註</w:t>
            </w:r>
            <w:r w:rsidR="00A72006" w:rsidRPr="00C902D4">
              <w:rPr>
                <w:rFonts w:ascii="標楷體" w:eastAsia="標楷體" w:hint="eastAsia"/>
                <w:sz w:val="18"/>
                <w:szCs w:val="18"/>
              </w:rPr>
              <w:t>1</w:t>
            </w:r>
            <w:r w:rsidRPr="00C902D4">
              <w:rPr>
                <w:rFonts w:ascii="標楷體" w:eastAsia="標楷體" w:hint="eastAsia"/>
                <w:sz w:val="18"/>
                <w:szCs w:val="18"/>
              </w:rPr>
              <w:t>說明）。</w:t>
            </w:r>
          </w:p>
        </w:tc>
      </w:tr>
      <w:tr w:rsidR="00831742" w:rsidTr="00027C4F">
        <w:trPr>
          <w:cantSplit/>
          <w:trHeight w:val="53"/>
        </w:trPr>
        <w:tc>
          <w:tcPr>
            <w:tcW w:w="388" w:type="dxa"/>
            <w:vMerge/>
            <w:shd w:val="clear" w:color="auto" w:fill="auto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831742" w:rsidRPr="00C902D4" w:rsidRDefault="00831742">
            <w:pPr>
              <w:rPr>
                <w:rFonts w:eastAsia="標楷體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31742" w:rsidRPr="00C902D4" w:rsidRDefault="00831742">
            <w:pPr>
              <w:rPr>
                <w:rFonts w:eastAsia="標楷體"/>
              </w:rPr>
            </w:pPr>
            <w:r w:rsidRPr="00C902D4">
              <w:rPr>
                <w:rFonts w:eastAsia="標楷體" w:hint="eastAsia"/>
              </w:rPr>
              <w:t>外文</w:t>
            </w:r>
            <w:r w:rsidRPr="00C902D4">
              <w:rPr>
                <w:rFonts w:eastAsia="標楷體" w:hint="eastAsia"/>
              </w:rPr>
              <w:t>(</w:t>
            </w:r>
            <w:r w:rsidRPr="00C902D4">
              <w:rPr>
                <w:rFonts w:eastAsia="標楷體" w:hint="eastAsia"/>
              </w:rPr>
              <w:t>二</w:t>
            </w:r>
            <w:r w:rsidRPr="00C902D4">
              <w:rPr>
                <w:rFonts w:eastAsia="標楷體" w:hint="eastAsia"/>
              </w:rPr>
              <w:t>)</w:t>
            </w:r>
          </w:p>
        </w:tc>
        <w:tc>
          <w:tcPr>
            <w:tcW w:w="401" w:type="dxa"/>
            <w:vMerge/>
            <w:shd w:val="clear" w:color="auto" w:fill="auto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A775A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A775A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31742" w:rsidRPr="00C902D4" w:rsidRDefault="00831742" w:rsidP="00F554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vMerge/>
            <w:vAlign w:val="center"/>
          </w:tcPr>
          <w:p w:rsidR="00831742" w:rsidRPr="00C902D4" w:rsidRDefault="00831742" w:rsidP="00D9317F">
            <w:p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31742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31742" w:rsidRPr="005427B5" w:rsidRDefault="005E79F7">
            <w:pPr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 w:hint="eastAsia"/>
                <w:color w:val="FF0000"/>
              </w:rPr>
              <w:t>生</w:t>
            </w:r>
            <w:r w:rsidRPr="005427B5">
              <w:rPr>
                <w:rFonts w:ascii="標楷體" w:eastAsia="標楷體"/>
                <w:color w:val="FF0000"/>
              </w:rPr>
              <w:t>命關懷</w:t>
            </w:r>
          </w:p>
        </w:tc>
        <w:tc>
          <w:tcPr>
            <w:tcW w:w="401" w:type="dxa"/>
          </w:tcPr>
          <w:p w:rsidR="00831742" w:rsidRPr="005427B5" w:rsidRDefault="00831742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</w:tcPr>
          <w:p w:rsidR="00831742" w:rsidRPr="005427B5" w:rsidRDefault="005E79F7" w:rsidP="005E79F7">
            <w:pPr>
              <w:jc w:val="center"/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/>
                <w:color w:val="FF0000"/>
              </w:rPr>
              <w:t>1</w:t>
            </w:r>
          </w:p>
        </w:tc>
        <w:tc>
          <w:tcPr>
            <w:tcW w:w="490" w:type="dxa"/>
          </w:tcPr>
          <w:p w:rsidR="00831742" w:rsidRPr="005427B5" w:rsidRDefault="005E79F7">
            <w:pPr>
              <w:jc w:val="center"/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0" w:type="dxa"/>
          </w:tcPr>
          <w:p w:rsidR="00831742" w:rsidRPr="00C902D4" w:rsidRDefault="00831742" w:rsidP="001718A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31742" w:rsidRPr="005151D8" w:rsidRDefault="00831742" w:rsidP="001718A4">
            <w:pPr>
              <w:spacing w:line="20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151D8">
              <w:rPr>
                <w:rFonts w:ascii="標楷體" w:eastAsia="標楷體" w:hint="eastAsia"/>
                <w:sz w:val="18"/>
                <w:szCs w:val="18"/>
              </w:rPr>
              <w:t>各學系依「共通科目各領域開設時段表」分別安排於上或下學期修讀。</w:t>
            </w:r>
          </w:p>
        </w:tc>
      </w:tr>
      <w:tr w:rsidR="005E79F7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5E79F7" w:rsidRPr="00C902D4" w:rsidRDefault="005E79F7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5E79F7" w:rsidRPr="005427B5" w:rsidRDefault="005E79F7">
            <w:pPr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 w:hint="eastAsia"/>
                <w:color w:val="FF0000"/>
              </w:rPr>
              <w:t>思</w:t>
            </w:r>
            <w:r w:rsidRPr="005427B5">
              <w:rPr>
                <w:rFonts w:ascii="標楷體" w:eastAsia="標楷體"/>
                <w:color w:val="FF0000"/>
              </w:rPr>
              <w:t>維方法</w:t>
            </w:r>
          </w:p>
        </w:tc>
        <w:tc>
          <w:tcPr>
            <w:tcW w:w="401" w:type="dxa"/>
          </w:tcPr>
          <w:p w:rsidR="005E79F7" w:rsidRPr="005427B5" w:rsidRDefault="005E79F7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</w:tcPr>
          <w:p w:rsidR="005E79F7" w:rsidRPr="005427B5" w:rsidRDefault="005E79F7">
            <w:pPr>
              <w:jc w:val="center"/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0" w:type="dxa"/>
          </w:tcPr>
          <w:p w:rsidR="005E79F7" w:rsidRPr="005427B5" w:rsidRDefault="005E79F7">
            <w:pPr>
              <w:jc w:val="center"/>
              <w:rPr>
                <w:rFonts w:ascii="標楷體" w:eastAsia="標楷體"/>
                <w:color w:val="FF0000"/>
              </w:rPr>
            </w:pPr>
            <w:r w:rsidRPr="005427B5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0" w:type="dxa"/>
          </w:tcPr>
          <w:p w:rsidR="005E79F7" w:rsidRPr="00C902D4" w:rsidRDefault="005E79F7" w:rsidP="001718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5E79F7" w:rsidRPr="00C902D4" w:rsidRDefault="005E79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vMerge/>
            <w:vAlign w:val="center"/>
          </w:tcPr>
          <w:p w:rsidR="005E79F7" w:rsidRPr="00C902D4" w:rsidRDefault="005E79F7" w:rsidP="001718A4">
            <w:pPr>
              <w:spacing w:line="200" w:lineRule="atLeast"/>
              <w:jc w:val="both"/>
              <w:rPr>
                <w:rFonts w:ascii="標楷體" w:eastAsia="標楷體"/>
                <w:sz w:val="16"/>
              </w:rPr>
            </w:pPr>
          </w:p>
        </w:tc>
      </w:tr>
      <w:tr w:rsidR="00831742" w:rsidTr="00617AC7">
        <w:trPr>
          <w:cantSplit/>
        </w:trPr>
        <w:tc>
          <w:tcPr>
            <w:tcW w:w="388" w:type="dxa"/>
            <w:vMerge/>
            <w:shd w:val="clear" w:color="auto" w:fill="auto"/>
            <w:vAlign w:val="center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831742" w:rsidRPr="00C902D4" w:rsidRDefault="00831742">
            <w:pPr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民主法治</w:t>
            </w:r>
          </w:p>
        </w:tc>
        <w:tc>
          <w:tcPr>
            <w:tcW w:w="401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1718A4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vMerge/>
          </w:tcPr>
          <w:p w:rsidR="00831742" w:rsidRPr="00C902D4" w:rsidRDefault="00831742">
            <w:pPr>
              <w:rPr>
                <w:rFonts w:ascii="標楷體" w:eastAsia="標楷體"/>
                <w:sz w:val="20"/>
              </w:rPr>
            </w:pPr>
          </w:p>
        </w:tc>
      </w:tr>
      <w:tr w:rsidR="00831742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831742" w:rsidRPr="00C902D4" w:rsidRDefault="00831742" w:rsidP="006E2095">
            <w:pPr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通識課程</w:t>
            </w:r>
          </w:p>
        </w:tc>
        <w:tc>
          <w:tcPr>
            <w:tcW w:w="401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12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2</w:t>
            </w: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831742" w:rsidRPr="00C902D4" w:rsidRDefault="00831742" w:rsidP="00AB3BC7">
            <w:pPr>
              <w:spacing w:line="200" w:lineRule="atLeast"/>
              <w:rPr>
                <w:rFonts w:ascii="標楷體" w:eastAsia="標楷體"/>
                <w:sz w:val="16"/>
              </w:rPr>
            </w:pPr>
          </w:p>
        </w:tc>
      </w:tr>
      <w:tr w:rsidR="00831742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831742" w:rsidRPr="00C902D4" w:rsidRDefault="00831742" w:rsidP="00D9720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31742" w:rsidRPr="00C902D4" w:rsidRDefault="00831742" w:rsidP="006E2095">
            <w:pPr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體</w:t>
            </w:r>
            <w:r w:rsidRPr="00C902D4">
              <w:rPr>
                <w:rFonts w:ascii="標楷體" w:eastAsia="標楷體"/>
              </w:rPr>
              <w:t xml:space="preserve">    </w:t>
            </w:r>
            <w:r w:rsidRPr="00C902D4">
              <w:rPr>
                <w:rFonts w:ascii="標楷體" w:eastAsia="標楷體" w:hint="eastAsia"/>
              </w:rPr>
              <w:t>育</w:t>
            </w:r>
          </w:p>
        </w:tc>
        <w:tc>
          <w:tcPr>
            <w:tcW w:w="401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0</w:t>
            </w:r>
          </w:p>
        </w:tc>
        <w:tc>
          <w:tcPr>
            <w:tcW w:w="490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0</w:t>
            </w:r>
          </w:p>
        </w:tc>
        <w:tc>
          <w:tcPr>
            <w:tcW w:w="490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0</w:t>
            </w:r>
          </w:p>
        </w:tc>
        <w:tc>
          <w:tcPr>
            <w:tcW w:w="490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0</w:t>
            </w:r>
          </w:p>
        </w:tc>
        <w:tc>
          <w:tcPr>
            <w:tcW w:w="490" w:type="dxa"/>
          </w:tcPr>
          <w:p w:rsidR="00831742" w:rsidRPr="00C902D4" w:rsidRDefault="00831742" w:rsidP="006E2095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/>
              </w:rPr>
              <w:t>0</w:t>
            </w:r>
          </w:p>
        </w:tc>
        <w:tc>
          <w:tcPr>
            <w:tcW w:w="490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831742" w:rsidRPr="00C902D4" w:rsidRDefault="00831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831742" w:rsidRPr="00C902D4" w:rsidRDefault="00831742">
            <w:pPr>
              <w:rPr>
                <w:rFonts w:ascii="標楷體" w:eastAsia="標楷體"/>
                <w:sz w:val="16"/>
              </w:rPr>
            </w:pPr>
          </w:p>
        </w:tc>
      </w:tr>
      <w:tr w:rsidR="000F5E59" w:rsidTr="00617AC7">
        <w:trPr>
          <w:cantSplit/>
          <w:trHeight w:val="460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0F5E59" w:rsidRPr="00C902D4" w:rsidRDefault="000F5E59" w:rsidP="005204DB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畢業標準</w:t>
            </w:r>
          </w:p>
        </w:tc>
        <w:tc>
          <w:tcPr>
            <w:tcW w:w="2760" w:type="dxa"/>
            <w:gridSpan w:val="2"/>
            <w:vAlign w:val="center"/>
          </w:tcPr>
          <w:p w:rsidR="000F5E59" w:rsidRPr="00C902D4" w:rsidRDefault="000F5E59" w:rsidP="00D97201">
            <w:pPr>
              <w:jc w:val="both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英文能力</w:t>
            </w:r>
          </w:p>
        </w:tc>
        <w:tc>
          <w:tcPr>
            <w:tcW w:w="401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5849" w:type="dxa"/>
            <w:gridSpan w:val="9"/>
            <w:vMerge w:val="restart"/>
            <w:vAlign w:val="center"/>
          </w:tcPr>
          <w:p w:rsidR="000F5E59" w:rsidRPr="00C902D4" w:rsidRDefault="000F5E59" w:rsidP="00D97201">
            <w:pPr>
              <w:spacing w:line="200" w:lineRule="atLeast"/>
              <w:rPr>
                <w:rFonts w:ascii="標楷體" w:eastAsia="標楷體"/>
                <w:sz w:val="20"/>
              </w:rPr>
            </w:pPr>
            <w:r w:rsidRPr="00C902D4">
              <w:rPr>
                <w:rFonts w:ascii="標楷體" w:eastAsia="標楷體" w:hint="eastAsia"/>
                <w:sz w:val="20"/>
              </w:rPr>
              <w:t>學生最遲在延長修業年限內必須通過「英文」和「資訊」等兩項畢業標準能力檢核，未通過者不得畢業。</w:t>
            </w:r>
          </w:p>
        </w:tc>
      </w:tr>
      <w:tr w:rsidR="000F5E59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0F5E59" w:rsidRPr="00C902D4" w:rsidRDefault="000F5E5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0F5E59" w:rsidRPr="00C902D4" w:rsidRDefault="000F5E59" w:rsidP="00D97201">
            <w:pPr>
              <w:jc w:val="both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資訊能力</w:t>
            </w:r>
          </w:p>
        </w:tc>
        <w:tc>
          <w:tcPr>
            <w:tcW w:w="401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5849" w:type="dxa"/>
            <w:gridSpan w:val="9"/>
            <w:vMerge/>
          </w:tcPr>
          <w:p w:rsidR="000F5E59" w:rsidRPr="00C902D4" w:rsidRDefault="000F5E59">
            <w:pPr>
              <w:rPr>
                <w:rFonts w:ascii="標楷體" w:eastAsia="標楷體"/>
                <w:sz w:val="20"/>
              </w:rPr>
            </w:pPr>
          </w:p>
        </w:tc>
      </w:tr>
      <w:tr w:rsidR="000F5E59" w:rsidTr="00617AC7">
        <w:trPr>
          <w:cantSplit/>
        </w:trPr>
        <w:tc>
          <w:tcPr>
            <w:tcW w:w="388" w:type="dxa"/>
            <w:vMerge/>
            <w:shd w:val="clear" w:color="auto" w:fill="auto"/>
          </w:tcPr>
          <w:p w:rsidR="000F5E59" w:rsidRPr="00C902D4" w:rsidRDefault="000F5E5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0F5E59" w:rsidRPr="00C902D4" w:rsidRDefault="000F5E59" w:rsidP="00D97201">
            <w:pPr>
              <w:jc w:val="both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美育活動</w:t>
            </w:r>
          </w:p>
        </w:tc>
        <w:tc>
          <w:tcPr>
            <w:tcW w:w="401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</w:t>
            </w:r>
          </w:p>
        </w:tc>
        <w:tc>
          <w:tcPr>
            <w:tcW w:w="456" w:type="dxa"/>
            <w:vAlign w:val="center"/>
          </w:tcPr>
          <w:p w:rsidR="000F5E59" w:rsidRPr="00C902D4" w:rsidRDefault="000F5E59" w:rsidP="00D9720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5849" w:type="dxa"/>
            <w:gridSpan w:val="9"/>
            <w:vAlign w:val="center"/>
          </w:tcPr>
          <w:p w:rsidR="000F5E59" w:rsidRPr="00C902D4" w:rsidRDefault="000F5E59" w:rsidP="00877570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C902D4">
              <w:rPr>
                <w:rFonts w:ascii="標楷體" w:eastAsia="標楷體" w:hint="eastAsia"/>
                <w:sz w:val="20"/>
              </w:rPr>
              <w:t>學生最遲在延長修業年限內至少需參與校內藝文活動4場次，未通過者不得畢業。</w:t>
            </w:r>
          </w:p>
        </w:tc>
      </w:tr>
      <w:tr w:rsidR="00311D3E" w:rsidTr="00617AC7">
        <w:trPr>
          <w:cantSplit/>
        </w:trPr>
        <w:tc>
          <w:tcPr>
            <w:tcW w:w="388" w:type="dxa"/>
            <w:vMerge w:val="restart"/>
            <w:shd w:val="clear" w:color="auto" w:fill="auto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文學概論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rPr>
                <w:rFonts w:ascii="標楷體" w:eastAsia="標楷體"/>
                <w:sz w:val="20"/>
              </w:rPr>
            </w:pPr>
          </w:p>
        </w:tc>
      </w:tr>
      <w:tr w:rsidR="00311D3E" w:rsidTr="00617AC7">
        <w:tc>
          <w:tcPr>
            <w:tcW w:w="388" w:type="dxa"/>
            <w:vMerge/>
            <w:tcBorders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國學導讀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現代文學概論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先秦兩漢文學史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魏晉南北朝文學史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唐宋文學史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元明清文學史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歷代文選及習作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詩選及習作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文字學初階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文字學進階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工具書檢索與利用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治學方法及習作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曲選及習作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詞選及習作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中古音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上古音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中國思想史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311D3E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應用文及習作</w:t>
            </w:r>
          </w:p>
        </w:tc>
        <w:tc>
          <w:tcPr>
            <w:tcW w:w="401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bottom w:val="single" w:sz="6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  <w:tcBorders>
              <w:bottom w:val="single" w:sz="6" w:space="0" w:color="auto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311D3E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訓詁學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311D3E"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311D3E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  <w:tcBorders>
              <w:top w:val="nil"/>
            </w:tcBorders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401" w:type="dxa"/>
            <w:tcBorders>
              <w:top w:val="nil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  <w:tcBorders>
              <w:top w:val="nil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nil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nil"/>
            </w:tcBorders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孟子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語音學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兒童文學及習作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現代散文選讀及習作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現代戲劇及習作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中國古典要籍選讀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影像敘事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台灣民間歌謠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韓柳文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歐蘇文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書法─楷書、行書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書法─隸書、篆書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韻文導讀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數位影音處理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故事書寫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4A4A85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4A4A85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傳統戲曲之欣賞與詮釋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蒙書選讀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4A4A85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4A4A85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電視新聞製作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文學與傳播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老子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D2054F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D2054F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莊子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D2054F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D2054F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資料處理與軟體應用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文獻數位化與編輯應用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左傳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史記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民間文學概論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臺灣民間故事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中國文學與佛教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文法學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修辭學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飲食文學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23120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23120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旅行文學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23120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23120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現代詩選讀及習作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現代詩與生活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現代小說選讀及習作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華語文教學概論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9C410C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9C410C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現代詞曲創作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古典文學理論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文學創意數位化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廣告企劃與文學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D90B90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D90B90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戲曲與文物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戲曲與民俗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台灣文學史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影視劇本寫作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AC4CED" w:rsidRDefault="00311D3E" w:rsidP="00311D3E">
            <w:pPr>
              <w:rPr>
                <w:rFonts w:ascii="標楷體" w:eastAsia="標楷體" w:hAnsi="標楷體"/>
              </w:rPr>
            </w:pPr>
            <w:r w:rsidRPr="00AC4CED">
              <w:rPr>
                <w:rFonts w:ascii="標楷體" w:eastAsia="標楷體" w:hAnsi="標楷體" w:hint="eastAsia"/>
              </w:rPr>
              <w:t>生命書寫與服務學習</w:t>
            </w:r>
          </w:p>
        </w:tc>
        <w:tc>
          <w:tcPr>
            <w:tcW w:w="401" w:type="dxa"/>
          </w:tcPr>
          <w:p w:rsidR="00311D3E" w:rsidRPr="00AC4CED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AC4CED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AC4CED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AC4C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AC4CED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AC4CED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AC4CED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AC4CED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0A275A" w:rsidRDefault="00311D3E" w:rsidP="00311D3E">
            <w:pPr>
              <w:rPr>
                <w:rFonts w:ascii="標楷體" w:eastAsia="標楷體" w:hAnsi="標楷體"/>
              </w:rPr>
            </w:pPr>
            <w:r w:rsidRPr="000A275A">
              <w:rPr>
                <w:rFonts w:ascii="標楷體" w:eastAsia="標楷體" w:hAnsi="標楷體" w:hint="eastAsia"/>
              </w:rPr>
              <w:t>語言學概論</w:t>
            </w:r>
          </w:p>
        </w:tc>
        <w:tc>
          <w:tcPr>
            <w:tcW w:w="401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0A275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0A275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0A275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0A275A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0A275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466C75" w:rsidRDefault="00311D3E" w:rsidP="00311D3E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簡報設計與展演</w:t>
            </w:r>
          </w:p>
        </w:tc>
        <w:tc>
          <w:tcPr>
            <w:tcW w:w="401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466C75" w:rsidRDefault="00311D3E" w:rsidP="00311D3E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聊齋誌異</w:t>
            </w:r>
          </w:p>
        </w:tc>
        <w:tc>
          <w:tcPr>
            <w:tcW w:w="401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466C75" w:rsidRDefault="00311D3E" w:rsidP="00311D3E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詩文吟誦</w:t>
            </w:r>
          </w:p>
        </w:tc>
        <w:tc>
          <w:tcPr>
            <w:tcW w:w="401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CF01AF" w:rsidRDefault="00311D3E" w:rsidP="00311D3E">
            <w:pPr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韓非子</w:t>
            </w:r>
          </w:p>
        </w:tc>
        <w:tc>
          <w:tcPr>
            <w:tcW w:w="401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CF01AF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CF01AF" w:rsidRDefault="00CD3DF4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954445" w:rsidRDefault="00CD3DF4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墨子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CD3DF4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CD3DF4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杜詩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76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李白詩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4445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4445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古文字選讀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網站管理與多媒體製作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49766B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新聞編採及習作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現代比較文學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現代文學史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6D4277" w:rsidRDefault="00311D3E" w:rsidP="00311D3E">
            <w:pPr>
              <w:rPr>
                <w:rFonts w:ascii="標楷體" w:eastAsia="標楷體" w:hAnsi="標楷體"/>
              </w:rPr>
            </w:pPr>
            <w:r w:rsidRPr="006D4277">
              <w:rPr>
                <w:rFonts w:ascii="標楷體" w:eastAsia="標楷體" w:hAnsi="標楷體" w:hint="eastAsia"/>
              </w:rPr>
              <w:t>荀子</w:t>
            </w:r>
          </w:p>
        </w:tc>
        <w:tc>
          <w:tcPr>
            <w:tcW w:w="401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6D427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6D42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6D4277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6D4277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6D427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禮記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詩經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昭明文選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世說新語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文心雕龍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古典小說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陶謝詩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中國神話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臺灣原住民神話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中國經學史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章回小說選讀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中文實務實習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先秦經典與文化創意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文化創意與經營管理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語言表達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文化管理與實習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466C75" w:rsidRDefault="00311D3E" w:rsidP="00311D3E">
            <w:pPr>
              <w:rPr>
                <w:rFonts w:ascii="標楷體" w:eastAsia="標楷體" w:hAnsi="標楷體"/>
              </w:rPr>
            </w:pPr>
            <w:r w:rsidRPr="00466C75">
              <w:rPr>
                <w:rFonts w:eastAsia="標楷體" w:hint="eastAsia"/>
              </w:rPr>
              <w:t>六朝志怪小說</w:t>
            </w:r>
          </w:p>
        </w:tc>
        <w:tc>
          <w:tcPr>
            <w:tcW w:w="401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466C75" w:rsidRDefault="00311D3E" w:rsidP="00311D3E">
            <w:pPr>
              <w:rPr>
                <w:rFonts w:ascii="標楷體" w:eastAsia="標楷體"/>
              </w:rPr>
            </w:pPr>
            <w:r w:rsidRPr="00466C75">
              <w:rPr>
                <w:rFonts w:eastAsia="標楷體" w:hint="eastAsia"/>
              </w:rPr>
              <w:t>唐人傳奇小說</w:t>
            </w:r>
          </w:p>
        </w:tc>
        <w:tc>
          <w:tcPr>
            <w:tcW w:w="401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  <w:r w:rsidRPr="00466C75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466C75" w:rsidRDefault="00311D3E" w:rsidP="00311D3E">
            <w:pPr>
              <w:jc w:val="center"/>
              <w:rPr>
                <w:rFonts w:ascii="標楷體" w:eastAsia="標楷體"/>
              </w:rPr>
            </w:pPr>
            <w:r w:rsidRPr="00466C75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5427B5" w:rsidRDefault="00311D3E" w:rsidP="00311D3E">
            <w:pPr>
              <w:rPr>
                <w:rFonts w:ascii="標楷體" w:eastAsia="標楷體"/>
              </w:rPr>
            </w:pPr>
            <w:r w:rsidRPr="005427B5">
              <w:rPr>
                <w:rFonts w:ascii="標楷體" w:eastAsia="標楷體" w:hAnsi="標楷體" w:hint="eastAsia"/>
              </w:rPr>
              <w:t>目錄學</w:t>
            </w:r>
          </w:p>
        </w:tc>
        <w:tc>
          <w:tcPr>
            <w:tcW w:w="401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</w:tcPr>
          <w:p w:rsidR="00311D3E" w:rsidRPr="005427B5" w:rsidRDefault="00311D3E" w:rsidP="00311D3E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魏晉玄學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宋明理學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古典戲劇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地方戲劇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圖書文獻學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文案寫作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當代文學理論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現代文學批評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周易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楚辭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尚書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東坡詞選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稼軒詞選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9D638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9D638A" w:rsidP="00311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清真詞選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白石詞選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古典文學批評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編輯學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11D3E" w:rsidTr="00617AC7">
        <w:tc>
          <w:tcPr>
            <w:tcW w:w="388" w:type="dxa"/>
            <w:tcBorders>
              <w:top w:val="nil"/>
              <w:bottom w:val="nil"/>
            </w:tcBorders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11D3E" w:rsidRPr="00954445" w:rsidRDefault="00311D3E" w:rsidP="00311D3E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唐宋詞文化美學</w:t>
            </w:r>
          </w:p>
        </w:tc>
        <w:tc>
          <w:tcPr>
            <w:tcW w:w="401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311D3E" w:rsidRPr="00954445" w:rsidRDefault="00311D3E" w:rsidP="00311D3E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311D3E" w:rsidRPr="00C902D4" w:rsidRDefault="00311D3E" w:rsidP="00311D3E">
            <w:pPr>
              <w:jc w:val="center"/>
              <w:rPr>
                <w:rFonts w:ascii="標楷體" w:eastAsia="標楷體"/>
              </w:rPr>
            </w:pPr>
          </w:p>
        </w:tc>
      </w:tr>
      <w:tr w:rsidR="003B6DFE" w:rsidTr="00617AC7">
        <w:tc>
          <w:tcPr>
            <w:tcW w:w="388" w:type="dxa"/>
            <w:tcBorders>
              <w:top w:val="nil"/>
              <w:bottom w:val="nil"/>
            </w:tcBorders>
          </w:tcPr>
          <w:p w:rsidR="003B6DFE" w:rsidRDefault="003B6DFE" w:rsidP="003B6D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3B6DFE" w:rsidRPr="00856493" w:rsidRDefault="003B6DFE" w:rsidP="003B6DFE">
            <w:pPr>
              <w:snapToGrid w:val="0"/>
              <w:ind w:leftChars="-119" w:left="-286" w:firstLineChars="119" w:firstLine="286"/>
              <w:jc w:val="both"/>
              <w:rPr>
                <w:rFonts w:ascii="標楷體" w:eastAsia="標楷體" w:hAnsi="標楷體"/>
              </w:rPr>
            </w:pPr>
            <w:r w:rsidRPr="00856493">
              <w:rPr>
                <w:rFonts w:ascii="標楷體" w:eastAsia="標楷體" w:hAnsi="標楷體" w:hint="eastAsia"/>
              </w:rPr>
              <w:t>中國大陸當代小說專題</w:t>
            </w:r>
          </w:p>
        </w:tc>
        <w:tc>
          <w:tcPr>
            <w:tcW w:w="401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  <w:r w:rsidRPr="0085649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  <w:r w:rsidRPr="00856493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B6DFE" w:rsidRPr="00954445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3B6DFE" w:rsidRPr="00954445" w:rsidRDefault="003B6DFE" w:rsidP="003B6D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  <w:r w:rsidRPr="008564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3B6DFE" w:rsidRPr="00856493" w:rsidRDefault="003B6DFE" w:rsidP="003B6DFE">
            <w:pPr>
              <w:jc w:val="center"/>
              <w:rPr>
                <w:rFonts w:ascii="標楷體" w:eastAsia="標楷體" w:hAnsi="標楷體"/>
              </w:rPr>
            </w:pPr>
            <w:r w:rsidRPr="008564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3B6DFE" w:rsidRPr="00C902D4" w:rsidRDefault="003B6DFE" w:rsidP="003B6DFE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選</w:t>
            </w: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文化研究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文學與繪畫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0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台灣民俗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  <w:sz w:val="20"/>
              </w:rPr>
            </w:pPr>
            <w:r w:rsidRPr="00954445">
              <w:rPr>
                <w:rFonts w:ascii="標楷體" w:eastAsia="標楷體" w:hAnsi="標楷體" w:hint="eastAsia"/>
                <w:sz w:val="20"/>
              </w:rPr>
              <w:t>華人社會中的性別與語言議題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  <w:szCs w:val="24"/>
              </w:rPr>
            </w:pPr>
            <w:r w:rsidRPr="00954445">
              <w:rPr>
                <w:rFonts w:ascii="標楷體" w:eastAsia="標楷體" w:hAnsi="標楷體" w:hint="eastAsia"/>
                <w:szCs w:val="24"/>
              </w:rPr>
              <w:t>性別研究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  <w:szCs w:val="24"/>
              </w:rPr>
            </w:pPr>
            <w:r w:rsidRPr="00954445">
              <w:rPr>
                <w:rFonts w:ascii="標楷體" w:eastAsia="標楷體" w:hAnsi="標楷體" w:hint="eastAsia"/>
                <w:szCs w:val="24"/>
              </w:rPr>
              <w:t>世界大眾小說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  <w:szCs w:val="24"/>
              </w:rPr>
            </w:pPr>
            <w:r w:rsidRPr="00954445">
              <w:rPr>
                <w:rFonts w:ascii="標楷體" w:eastAsia="標楷體" w:hAnsi="標楷體" w:hint="eastAsia"/>
                <w:szCs w:val="24"/>
              </w:rPr>
              <w:t>華文大眾小說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954445" w:rsidRDefault="00856493" w:rsidP="00856493">
            <w:pPr>
              <w:rPr>
                <w:rFonts w:ascii="標楷體" w:eastAsia="標楷體" w:hAnsi="標楷體"/>
                <w:szCs w:val="24"/>
              </w:rPr>
            </w:pPr>
            <w:r w:rsidRPr="00954445">
              <w:rPr>
                <w:rFonts w:ascii="標楷體" w:eastAsia="標楷體" w:hAnsi="標楷體" w:hint="eastAsia"/>
                <w:szCs w:val="24"/>
              </w:rPr>
              <w:t>禪詩美學</w:t>
            </w:r>
          </w:p>
        </w:tc>
        <w:tc>
          <w:tcPr>
            <w:tcW w:w="401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954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95444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954445" w:rsidRDefault="00DC3569" w:rsidP="00856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954445" w:rsidRDefault="00DC3569" w:rsidP="00856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CF01AF" w:rsidRDefault="00856493" w:rsidP="00856493">
            <w:pPr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文學、空間與性／別</w:t>
            </w:r>
          </w:p>
        </w:tc>
        <w:tc>
          <w:tcPr>
            <w:tcW w:w="401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CF01AF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CF01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466C75" w:rsidRDefault="00856493" w:rsidP="00856493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國文教科書編撰</w:t>
            </w:r>
          </w:p>
        </w:tc>
        <w:tc>
          <w:tcPr>
            <w:tcW w:w="401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49766B" w:rsidP="00856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466C75" w:rsidRDefault="0049766B" w:rsidP="00856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466C75" w:rsidRDefault="00856493" w:rsidP="00856493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中國古文物與古代文化</w:t>
            </w:r>
          </w:p>
        </w:tc>
        <w:tc>
          <w:tcPr>
            <w:tcW w:w="401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856493" w:rsidTr="00617AC7">
        <w:tc>
          <w:tcPr>
            <w:tcW w:w="388" w:type="dxa"/>
            <w:tcBorders>
              <w:top w:val="nil"/>
              <w:bottom w:val="nil"/>
            </w:tcBorders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856493" w:rsidRPr="00466C75" w:rsidRDefault="00856493" w:rsidP="00856493">
            <w:pPr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中國商學經典選讀</w:t>
            </w:r>
          </w:p>
        </w:tc>
        <w:tc>
          <w:tcPr>
            <w:tcW w:w="401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</w:tcPr>
          <w:p w:rsidR="00856493" w:rsidRPr="00466C75" w:rsidRDefault="00856493" w:rsidP="00856493">
            <w:pPr>
              <w:jc w:val="center"/>
              <w:rPr>
                <w:rFonts w:ascii="標楷體" w:eastAsia="標楷體" w:hAnsi="標楷體"/>
              </w:rPr>
            </w:pPr>
            <w:r w:rsidRPr="00466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856493" w:rsidRPr="00C902D4" w:rsidRDefault="00856493" w:rsidP="00856493">
            <w:pPr>
              <w:jc w:val="center"/>
              <w:rPr>
                <w:rFonts w:ascii="標楷體" w:eastAsia="標楷體"/>
              </w:rPr>
            </w:pPr>
          </w:p>
        </w:tc>
      </w:tr>
      <w:tr w:rsidR="00755757" w:rsidTr="00617AC7">
        <w:tc>
          <w:tcPr>
            <w:tcW w:w="388" w:type="dxa"/>
            <w:tcBorders>
              <w:top w:val="nil"/>
              <w:bottom w:val="nil"/>
            </w:tcBorders>
          </w:tcPr>
          <w:p w:rsidR="00755757" w:rsidRPr="00C902D4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755757" w:rsidRPr="005427B5" w:rsidRDefault="00755757" w:rsidP="00755757">
            <w:pPr>
              <w:rPr>
                <w:rFonts w:ascii="標楷體" w:eastAsia="標楷體"/>
                <w:szCs w:val="24"/>
              </w:rPr>
            </w:pPr>
            <w:r w:rsidRPr="005427B5">
              <w:rPr>
                <w:rFonts w:ascii="標楷體" w:eastAsia="標楷體" w:hint="eastAsia"/>
                <w:szCs w:val="24"/>
              </w:rPr>
              <w:t>明清文學與雅文化</w:t>
            </w:r>
          </w:p>
        </w:tc>
        <w:tc>
          <w:tcPr>
            <w:tcW w:w="401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2</w:t>
            </w: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755757" w:rsidRPr="00C902D4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</w:tr>
      <w:tr w:rsidR="00755757" w:rsidTr="00617AC7">
        <w:tc>
          <w:tcPr>
            <w:tcW w:w="388" w:type="dxa"/>
            <w:tcBorders>
              <w:top w:val="nil"/>
              <w:bottom w:val="nil"/>
            </w:tcBorders>
          </w:tcPr>
          <w:p w:rsidR="00755757" w:rsidRPr="00C902D4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755757" w:rsidRPr="005427B5" w:rsidRDefault="00755757" w:rsidP="00755757">
            <w:pPr>
              <w:rPr>
                <w:rFonts w:ascii="標楷體" w:eastAsia="標楷體"/>
                <w:szCs w:val="24"/>
              </w:rPr>
            </w:pPr>
            <w:r w:rsidRPr="005427B5">
              <w:rPr>
                <w:rFonts w:ascii="標楷體" w:eastAsia="標楷體" w:hint="eastAsia"/>
                <w:szCs w:val="24"/>
              </w:rPr>
              <w:t>戲曲劇本寫作</w:t>
            </w:r>
          </w:p>
        </w:tc>
        <w:tc>
          <w:tcPr>
            <w:tcW w:w="401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/>
              </w:rPr>
            </w:pPr>
            <w:r w:rsidRPr="005427B5"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</w:tcPr>
          <w:p w:rsidR="00755757" w:rsidRPr="005427B5" w:rsidRDefault="00755757" w:rsidP="00755757">
            <w:pPr>
              <w:jc w:val="center"/>
              <w:rPr>
                <w:rFonts w:ascii="標楷體" w:eastAsia="標楷體" w:hAnsi="標楷體"/>
              </w:rPr>
            </w:pPr>
            <w:r w:rsidRPr="005427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755757" w:rsidRPr="00C902D4" w:rsidRDefault="00755757" w:rsidP="00755757">
            <w:pPr>
              <w:jc w:val="center"/>
              <w:rPr>
                <w:rFonts w:ascii="標楷體" w:eastAsia="標楷體"/>
              </w:rPr>
            </w:pPr>
          </w:p>
        </w:tc>
      </w:tr>
      <w:tr w:rsidR="006377A5" w:rsidTr="00617AC7">
        <w:tc>
          <w:tcPr>
            <w:tcW w:w="388" w:type="dxa"/>
            <w:tcBorders>
              <w:top w:val="nil"/>
              <w:bottom w:val="nil"/>
            </w:tcBorders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6377A5" w:rsidRPr="00EA487F" w:rsidRDefault="006377A5" w:rsidP="006377A5">
            <w:pPr>
              <w:rPr>
                <w:rFonts w:ascii="標楷體" w:eastAsia="標楷體"/>
                <w:szCs w:val="24"/>
                <w:highlight w:val="yellow"/>
              </w:rPr>
            </w:pPr>
            <w:r w:rsidRPr="006377A5">
              <w:rPr>
                <w:rFonts w:ascii="標楷體" w:eastAsia="標楷體" w:hint="eastAsia"/>
                <w:szCs w:val="24"/>
              </w:rPr>
              <w:t>出版實務</w:t>
            </w:r>
          </w:p>
        </w:tc>
        <w:tc>
          <w:tcPr>
            <w:tcW w:w="401" w:type="dxa"/>
          </w:tcPr>
          <w:p w:rsidR="006377A5" w:rsidRPr="003514C3" w:rsidRDefault="006377A5" w:rsidP="006377A5">
            <w:pPr>
              <w:jc w:val="center"/>
              <w:rPr>
                <w:rFonts w:ascii="標楷體" w:eastAsia="標楷體" w:hAnsi="標楷體"/>
              </w:rPr>
            </w:pPr>
            <w:r w:rsidRPr="003514C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6" w:type="dxa"/>
          </w:tcPr>
          <w:p w:rsidR="006377A5" w:rsidRPr="003514C3" w:rsidRDefault="006377A5" w:rsidP="006377A5">
            <w:pPr>
              <w:jc w:val="center"/>
              <w:rPr>
                <w:rFonts w:ascii="標楷體" w:eastAsia="標楷體" w:hAnsi="標楷體"/>
              </w:rPr>
            </w:pPr>
            <w:r w:rsidRPr="003514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90" w:type="dxa"/>
          </w:tcPr>
          <w:p w:rsidR="006377A5" w:rsidRPr="005427B5" w:rsidRDefault="006377A5" w:rsidP="00637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3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</w:tr>
      <w:tr w:rsidR="006377A5" w:rsidTr="00617AC7">
        <w:tc>
          <w:tcPr>
            <w:tcW w:w="388" w:type="dxa"/>
            <w:tcBorders>
              <w:top w:val="nil"/>
              <w:bottom w:val="nil"/>
            </w:tcBorders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  <w:gridSpan w:val="2"/>
          </w:tcPr>
          <w:p w:rsidR="006377A5" w:rsidRPr="00E54158" w:rsidRDefault="006377A5" w:rsidP="006377A5">
            <w:pPr>
              <w:rPr>
                <w:rFonts w:ascii="標楷體" w:eastAsia="標楷體"/>
                <w:szCs w:val="24"/>
              </w:rPr>
            </w:pPr>
            <w:r w:rsidRPr="00E54158">
              <w:rPr>
                <w:rFonts w:ascii="標楷體" w:eastAsia="標楷體" w:hint="eastAsia"/>
                <w:szCs w:val="24"/>
              </w:rPr>
              <w:t>總結性課程</w:t>
            </w:r>
          </w:p>
        </w:tc>
        <w:tc>
          <w:tcPr>
            <w:tcW w:w="401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456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90" w:type="dxa"/>
          </w:tcPr>
          <w:p w:rsidR="006377A5" w:rsidRPr="00E54158" w:rsidRDefault="006377A5" w:rsidP="006377A5">
            <w:pPr>
              <w:jc w:val="center"/>
              <w:rPr>
                <w:rFonts w:ascii="標楷體" w:eastAsia="標楷體"/>
                <w:szCs w:val="24"/>
              </w:rPr>
            </w:pPr>
            <w:r w:rsidRPr="00466C7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3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</w:tr>
      <w:tr w:rsidR="006377A5" w:rsidTr="00617AC7">
        <w:tc>
          <w:tcPr>
            <w:tcW w:w="3549" w:type="dxa"/>
            <w:gridSpan w:val="4"/>
            <w:tcBorders>
              <w:top w:val="single" w:sz="6" w:space="0" w:color="auto"/>
              <w:bottom w:val="nil"/>
            </w:tcBorders>
          </w:tcPr>
          <w:p w:rsidR="006377A5" w:rsidRPr="00C902D4" w:rsidRDefault="006377A5" w:rsidP="006377A5">
            <w:pPr>
              <w:jc w:val="right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必修</w:t>
            </w:r>
          </w:p>
        </w:tc>
        <w:tc>
          <w:tcPr>
            <w:tcW w:w="45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87</w:t>
            </w: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</w:tr>
      <w:tr w:rsidR="006377A5" w:rsidTr="00617AC7">
        <w:tc>
          <w:tcPr>
            <w:tcW w:w="3549" w:type="dxa"/>
            <w:gridSpan w:val="4"/>
            <w:tcBorders>
              <w:top w:val="nil"/>
              <w:bottom w:val="nil"/>
            </w:tcBorders>
          </w:tcPr>
          <w:p w:rsidR="006377A5" w:rsidRPr="00C902D4" w:rsidRDefault="006377A5" w:rsidP="006377A5">
            <w:pPr>
              <w:jc w:val="right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畢業學分總計</w:t>
            </w:r>
            <w:r w:rsidRPr="00C902D4">
              <w:rPr>
                <w:rFonts w:ascii="標楷體" w:eastAsia="標楷體"/>
              </w:rPr>
              <w:t xml:space="preserve">         </w:t>
            </w:r>
            <w:r w:rsidRPr="00C902D4">
              <w:rPr>
                <w:rFonts w:ascii="標楷體" w:eastAsia="標楷體" w:hint="eastAsia"/>
              </w:rPr>
              <w:t>選修</w:t>
            </w:r>
          </w:p>
        </w:tc>
        <w:tc>
          <w:tcPr>
            <w:tcW w:w="45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41</w:t>
            </w: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6377A5" w:rsidRPr="00C902D4" w:rsidRDefault="006377A5" w:rsidP="006377A5">
            <w:pPr>
              <w:ind w:rightChars="-37" w:right="-89"/>
              <w:rPr>
                <w:rFonts w:ascii="標楷體" w:eastAsia="標楷體"/>
              </w:rPr>
            </w:pPr>
            <w:r w:rsidRPr="00312CC3">
              <w:rPr>
                <w:rFonts w:ascii="標楷體" w:eastAsia="標楷體" w:hint="eastAsia"/>
                <w:sz w:val="20"/>
              </w:rPr>
              <w:t>至多承認學生修讀外系科目16學分（其中，選讀本系承認為畢業學分之全校性選修科目至多承認8學分），修讀外系科目僅限於本系未開設之科目才得以承認學分。</w:t>
            </w:r>
          </w:p>
        </w:tc>
      </w:tr>
      <w:tr w:rsidR="006377A5" w:rsidTr="00617AC7">
        <w:trPr>
          <w:trHeight w:val="92"/>
        </w:trPr>
        <w:tc>
          <w:tcPr>
            <w:tcW w:w="3549" w:type="dxa"/>
            <w:gridSpan w:val="4"/>
            <w:tcBorders>
              <w:top w:val="nil"/>
            </w:tcBorders>
          </w:tcPr>
          <w:p w:rsidR="006377A5" w:rsidRPr="00C902D4" w:rsidRDefault="006377A5" w:rsidP="006377A5">
            <w:pPr>
              <w:jc w:val="right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共計</w:t>
            </w:r>
          </w:p>
        </w:tc>
        <w:tc>
          <w:tcPr>
            <w:tcW w:w="45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128</w:t>
            </w: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0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43" w:type="dxa"/>
          </w:tcPr>
          <w:p w:rsidR="006377A5" w:rsidRPr="00C902D4" w:rsidRDefault="006377A5" w:rsidP="006377A5">
            <w:pPr>
              <w:jc w:val="center"/>
              <w:rPr>
                <w:rFonts w:ascii="標楷體" w:eastAsia="標楷體"/>
              </w:rPr>
            </w:pPr>
          </w:p>
        </w:tc>
      </w:tr>
    </w:tbl>
    <w:p w:rsidR="00A72006" w:rsidRDefault="00D9317F" w:rsidP="00D9317F">
      <w:pPr>
        <w:pStyle w:val="a6"/>
        <w:snapToGrid w:val="0"/>
        <w:spacing w:line="240" w:lineRule="atLeast"/>
        <w:ind w:left="600" w:hangingChars="300" w:hanging="600"/>
        <w:jc w:val="both"/>
        <w:rPr>
          <w:rFonts w:ascii="標楷體" w:eastAsia="標楷體" w:hAnsi="標楷體"/>
          <w:sz w:val="20"/>
        </w:rPr>
      </w:pPr>
      <w:r w:rsidRPr="00D9317F">
        <w:rPr>
          <w:rFonts w:ascii="標楷體" w:eastAsia="標楷體" w:hAnsi="標楷體" w:hint="eastAsia"/>
          <w:sz w:val="20"/>
        </w:rPr>
        <w:t>附註：</w:t>
      </w:r>
    </w:p>
    <w:p w:rsidR="00F63E10" w:rsidRPr="00DC233F" w:rsidRDefault="00D9317F" w:rsidP="00A72006">
      <w:pPr>
        <w:pStyle w:val="a6"/>
        <w:numPr>
          <w:ilvl w:val="0"/>
          <w:numId w:val="3"/>
        </w:numPr>
        <w:snapToGrid w:val="0"/>
        <w:spacing w:line="240" w:lineRule="atLeast"/>
        <w:jc w:val="both"/>
        <w:rPr>
          <w:rFonts w:ascii="標楷體" w:eastAsia="標楷體" w:hAnsi="標楷體"/>
          <w:sz w:val="20"/>
        </w:rPr>
      </w:pPr>
      <w:r w:rsidRPr="00DC233F">
        <w:rPr>
          <w:rFonts w:ascii="標楷體" w:eastAsia="標楷體" w:hAnsi="標楷體" w:hint="eastAsia"/>
          <w:sz w:val="20"/>
        </w:rPr>
        <w:t>外文共開設英、日、德三種語文。大一新生必修英文，但</w:t>
      </w:r>
      <w:r w:rsidR="001A4CE6" w:rsidRPr="00DC233F">
        <w:rPr>
          <w:rFonts w:ascii="標楷體" w:eastAsia="標楷體" w:hAnsi="標楷體" w:hint="eastAsia"/>
          <w:sz w:val="20"/>
        </w:rPr>
        <w:t>新生英文能力達「東吳大學共同課程英文(一)抵免細則」標準者，得辦理抵免學分。</w:t>
      </w:r>
      <w:r w:rsidR="00605FB8" w:rsidRPr="00DC233F">
        <w:rPr>
          <w:rFonts w:ascii="標楷體" w:eastAsia="標楷體" w:hAnsi="標楷體" w:hint="eastAsia"/>
          <w:sz w:val="20"/>
        </w:rPr>
        <w:t>另新生</w:t>
      </w:r>
      <w:r w:rsidRPr="00DC233F">
        <w:rPr>
          <w:rFonts w:ascii="標楷體" w:eastAsia="標楷體" w:hAnsi="標楷體" w:hint="eastAsia"/>
          <w:sz w:val="20"/>
        </w:rPr>
        <w:t>通過</w:t>
      </w:r>
      <w:r w:rsidR="00566F88" w:rsidRPr="00DC233F">
        <w:rPr>
          <w:rFonts w:ascii="標楷體" w:eastAsia="標楷體" w:hAnsi="標楷體" w:hint="eastAsia"/>
          <w:sz w:val="20"/>
        </w:rPr>
        <w:t>等同</w:t>
      </w:r>
      <w:r w:rsidRPr="00DC233F">
        <w:rPr>
          <w:rFonts w:ascii="標楷體" w:eastAsia="標楷體" w:hAnsi="標楷體" w:hint="eastAsia"/>
          <w:sz w:val="20"/>
        </w:rPr>
        <w:t>全民英檢中級</w:t>
      </w:r>
      <w:r w:rsidR="00B06899" w:rsidRPr="00B205A4">
        <w:rPr>
          <w:rFonts w:ascii="標楷體" w:eastAsia="標楷體" w:hAnsi="標楷體" w:hint="eastAsia"/>
          <w:sz w:val="20"/>
        </w:rPr>
        <w:t>聽讀</w:t>
      </w:r>
      <w:r w:rsidR="00FA6019" w:rsidRPr="00DC233F">
        <w:rPr>
          <w:rFonts w:ascii="標楷體" w:eastAsia="標楷體" w:hAnsi="標楷體" w:hint="eastAsia"/>
          <w:sz w:val="20"/>
        </w:rPr>
        <w:t>或學科能力測驗成績或指定科目考試達頂標者</w:t>
      </w:r>
      <w:r w:rsidR="00605FB8" w:rsidRPr="00DC233F">
        <w:rPr>
          <w:rFonts w:ascii="標楷體" w:eastAsia="標楷體" w:hAnsi="標楷體" w:hint="eastAsia"/>
          <w:sz w:val="20"/>
        </w:rPr>
        <w:t>，</w:t>
      </w:r>
      <w:r w:rsidR="00FB28E7" w:rsidRPr="00DC233F">
        <w:rPr>
          <w:rFonts w:ascii="標楷體" w:eastAsia="標楷體" w:hAnsi="標楷體" w:hint="eastAsia"/>
          <w:sz w:val="20"/>
        </w:rPr>
        <w:t>檢具相關證明文件，得改選日文、德文任一種語言</w:t>
      </w:r>
      <w:r w:rsidRPr="00DC233F">
        <w:rPr>
          <w:rFonts w:ascii="標楷體" w:eastAsia="標楷體" w:hAnsi="標楷體" w:hint="eastAsia"/>
          <w:sz w:val="20"/>
        </w:rPr>
        <w:t>修習。二年級必修英文，但凡</w:t>
      </w:r>
      <w:r w:rsidR="00FA6019" w:rsidRPr="00DC233F">
        <w:rPr>
          <w:rFonts w:ascii="標楷體" w:eastAsia="標楷體" w:hAnsi="標楷體" w:hint="eastAsia"/>
          <w:sz w:val="20"/>
        </w:rPr>
        <w:t>已</w:t>
      </w:r>
      <w:r w:rsidRPr="00DC233F">
        <w:rPr>
          <w:rFonts w:ascii="標楷體" w:eastAsia="標楷體" w:hAnsi="標楷體" w:hint="eastAsia"/>
          <w:sz w:val="20"/>
        </w:rPr>
        <w:t>選修其他非大一英文者，二年級必須續修該語言，如選修大一日文的新生，二年級必須續修大二日文。</w:t>
      </w:r>
    </w:p>
    <w:p w:rsidR="00A72006" w:rsidRPr="00DC233F" w:rsidRDefault="00E536BE" w:rsidP="00E536BE">
      <w:pPr>
        <w:pStyle w:val="a6"/>
        <w:numPr>
          <w:ilvl w:val="0"/>
          <w:numId w:val="3"/>
        </w:numPr>
        <w:snapToGrid w:val="0"/>
        <w:spacing w:line="240" w:lineRule="atLeast"/>
        <w:jc w:val="both"/>
        <w:rPr>
          <w:rFonts w:ascii="標楷體" w:eastAsia="標楷體" w:hAnsi="標楷體"/>
          <w:sz w:val="20"/>
        </w:rPr>
      </w:pPr>
      <w:r w:rsidRPr="00DC233F">
        <w:rPr>
          <w:rFonts w:ascii="標楷體" w:eastAsia="標楷體" w:hAnsi="標楷體" w:hint="eastAsia"/>
          <w:sz w:val="20"/>
        </w:rPr>
        <w:t>自103學年度起學士班入學新生最遲在延長修業年限內，必須通過「英文能力」、「資訊能力」檢核與「美育活動」三項畢業標準，</w:t>
      </w:r>
      <w:r w:rsidR="00A72006" w:rsidRPr="00DC233F">
        <w:rPr>
          <w:rFonts w:ascii="標楷體" w:eastAsia="標楷體" w:hAnsi="標楷體" w:hint="eastAsia"/>
          <w:sz w:val="20"/>
        </w:rPr>
        <w:t>請參考</w:t>
      </w:r>
      <w:r w:rsidR="005A0489" w:rsidRPr="00DC233F">
        <w:rPr>
          <w:rFonts w:ascii="標楷體" w:eastAsia="標楷體" w:hAnsi="標楷體" w:hint="eastAsia"/>
          <w:sz w:val="20"/>
        </w:rPr>
        <w:t>教務處</w:t>
      </w:r>
      <w:r w:rsidR="0011391A" w:rsidRPr="00DC233F">
        <w:rPr>
          <w:rFonts w:ascii="標楷體" w:eastAsia="標楷體" w:hAnsi="標楷體" w:hint="eastAsia"/>
          <w:sz w:val="20"/>
        </w:rPr>
        <w:t>通識</w:t>
      </w:r>
      <w:r w:rsidR="005151D8" w:rsidRPr="00EA46BD">
        <w:rPr>
          <w:rFonts w:ascii="標楷體" w:eastAsia="標楷體" w:hAnsi="標楷體" w:hint="eastAsia"/>
          <w:color w:val="auto"/>
          <w:sz w:val="20"/>
        </w:rPr>
        <w:t>教育</w:t>
      </w:r>
      <w:r w:rsidR="0011391A" w:rsidRPr="00DC233F">
        <w:rPr>
          <w:rFonts w:ascii="標楷體" w:eastAsia="標楷體" w:hAnsi="標楷體" w:hint="eastAsia"/>
          <w:sz w:val="20"/>
        </w:rPr>
        <w:t>中心</w:t>
      </w:r>
      <w:r w:rsidR="00A72006" w:rsidRPr="00DC233F">
        <w:rPr>
          <w:rFonts w:ascii="標楷體" w:eastAsia="標楷體" w:hAnsi="標楷體" w:hint="eastAsia"/>
          <w:sz w:val="20"/>
        </w:rPr>
        <w:t>網頁。</w:t>
      </w:r>
    </w:p>
    <w:sectPr w:rsidR="00A72006" w:rsidRPr="00DC233F" w:rsidSect="00595483">
      <w:headerReference w:type="default" r:id="rId7"/>
      <w:footerReference w:type="default" r:id="rId8"/>
      <w:pgSz w:w="11907" w:h="16840"/>
      <w:pgMar w:top="1021" w:right="867" w:bottom="680" w:left="124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D9" w:rsidRDefault="005F19D9">
      <w:r>
        <w:separator/>
      </w:r>
    </w:p>
  </w:endnote>
  <w:endnote w:type="continuationSeparator" w:id="0">
    <w:p w:rsidR="005F19D9" w:rsidRDefault="005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48"/>
      <w:gridCol w:w="600"/>
      <w:gridCol w:w="4560"/>
    </w:tblGrid>
    <w:tr w:rsidR="00755757">
      <w:tc>
        <w:tcPr>
          <w:tcW w:w="4348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系主任簽章</w:t>
          </w:r>
        </w:p>
      </w:tc>
      <w:tc>
        <w:tcPr>
          <w:tcW w:w="600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4560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院長簽章</w:t>
          </w:r>
        </w:p>
      </w:tc>
    </w:tr>
    <w:tr w:rsidR="00755757">
      <w:tc>
        <w:tcPr>
          <w:tcW w:w="4348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600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4560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</w:p>
      </w:tc>
    </w:tr>
    <w:tr w:rsidR="00755757">
      <w:tc>
        <w:tcPr>
          <w:tcW w:w="4348" w:type="dxa"/>
        </w:tcPr>
        <w:p w:rsidR="00755757" w:rsidRDefault="00755757">
          <w:pPr>
            <w:pStyle w:val="a4"/>
            <w:ind w:right="360" w:firstLineChars="900" w:firstLine="21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年　　月　　日</w:t>
          </w:r>
        </w:p>
      </w:tc>
      <w:tc>
        <w:tcPr>
          <w:tcW w:w="600" w:type="dxa"/>
        </w:tcPr>
        <w:p w:rsidR="00755757" w:rsidRDefault="00755757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4560" w:type="dxa"/>
        </w:tcPr>
        <w:p w:rsidR="00755757" w:rsidRDefault="00755757">
          <w:pPr>
            <w:pStyle w:val="a4"/>
            <w:ind w:right="360"/>
            <w:jc w:val="right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 xml:space="preserve">　　　年　　月　　日</w:t>
          </w:r>
        </w:p>
      </w:tc>
    </w:tr>
  </w:tbl>
  <w:p w:rsidR="00755757" w:rsidRDefault="00755757" w:rsidP="005B072D">
    <w:pPr>
      <w:pStyle w:val="a4"/>
      <w:wordWrap w:val="0"/>
      <w:jc w:val="right"/>
    </w:pPr>
    <w:r>
      <w:rPr>
        <w:rFonts w:hint="eastAsia"/>
      </w:rPr>
      <w:t xml:space="preserve">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4AC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of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24ACC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                      </w:t>
    </w:r>
    <w:fldSimple w:instr=" FILENAME ">
      <w:r w:rsidR="00E2589C">
        <w:rPr>
          <w:rFonts w:hint="eastAsia"/>
          <w:noProof/>
        </w:rPr>
        <w:t>AC501_1_</w:t>
      </w:r>
      <w:r w:rsidR="00E2589C">
        <w:rPr>
          <w:rFonts w:hint="eastAsia"/>
          <w:noProof/>
        </w:rPr>
        <w:t>新生必選修科目表</w:t>
      </w:r>
      <w:r w:rsidR="00E2589C">
        <w:rPr>
          <w:rFonts w:hint="eastAsia"/>
          <w:noProof/>
        </w:rPr>
        <w:t>_</w:t>
      </w:r>
      <w:r w:rsidR="00E2589C">
        <w:rPr>
          <w:rFonts w:hint="eastAsia"/>
          <w:noProof/>
        </w:rPr>
        <w:t>學士班</w:t>
      </w:r>
    </w:fldSimple>
    <w:r>
      <w:rPr>
        <w:rFonts w:hint="eastAsia"/>
      </w:rPr>
      <w:t xml:space="preserve"> 10</w:t>
    </w:r>
    <w:r w:rsidRPr="00E43B3E">
      <w:t>8</w:t>
    </w:r>
    <w:r>
      <w:rPr>
        <w:rFonts w:hint="eastAsia"/>
      </w:rPr>
      <w:t>.1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D9" w:rsidRDefault="005F19D9">
      <w:r>
        <w:separator/>
      </w:r>
    </w:p>
  </w:footnote>
  <w:footnote w:type="continuationSeparator" w:id="0">
    <w:p w:rsidR="005F19D9" w:rsidRDefault="005F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57" w:rsidRDefault="00755757">
    <w:pPr>
      <w:pStyle w:val="a3"/>
      <w:rPr>
        <w:rFonts w:ascii="標楷體" w:eastAsia="標楷體" w:hAnsi="標楷體"/>
        <w:sz w:val="28"/>
      </w:rPr>
    </w:pPr>
    <w:r w:rsidRPr="00441387">
      <w:rPr>
        <w:rFonts w:ascii="標楷體" w:eastAsia="標楷體" w:hAnsi="標楷體" w:hint="eastAsia"/>
        <w:sz w:val="28"/>
      </w:rPr>
      <w:t>表一</w:t>
    </w:r>
  </w:p>
  <w:p w:rsidR="00755757" w:rsidRPr="00311D3E" w:rsidRDefault="00755757" w:rsidP="00F0661A">
    <w:pPr>
      <w:snapToGrid w:val="0"/>
      <w:spacing w:line="240" w:lineRule="auto"/>
      <w:jc w:val="center"/>
      <w:rPr>
        <w:rFonts w:ascii="標楷體" w:eastAsia="標楷體"/>
        <w:sz w:val="38"/>
        <w:szCs w:val="38"/>
      </w:rPr>
    </w:pPr>
    <w:r w:rsidRPr="00311D3E">
      <w:rPr>
        <w:rFonts w:ascii="標楷體" w:eastAsia="標楷體" w:hint="eastAsia"/>
        <w:sz w:val="38"/>
        <w:szCs w:val="38"/>
      </w:rPr>
      <w:t>東吳大學人文社會學院中國文學系學士班必、選修科目表</w:t>
    </w:r>
  </w:p>
  <w:p w:rsidR="00755757" w:rsidRPr="00441387" w:rsidRDefault="00755757" w:rsidP="00F0661A">
    <w:pPr>
      <w:pStyle w:val="a3"/>
      <w:jc w:val="right"/>
      <w:rPr>
        <w:rFonts w:ascii="標楷體" w:eastAsia="標楷體" w:hAnsi="標楷體"/>
        <w:sz w:val="28"/>
      </w:rPr>
    </w:pPr>
    <w:r>
      <w:rPr>
        <w:rFonts w:ascii="標楷體" w:eastAsia="標楷體" w:hint="eastAsia"/>
      </w:rPr>
      <w:t>（適用10</w:t>
    </w:r>
    <w:r w:rsidRPr="00EA46BD">
      <w:rPr>
        <w:rFonts w:ascii="標楷體" w:eastAsia="標楷體"/>
      </w:rPr>
      <w:t>8</w:t>
    </w:r>
    <w:r>
      <w:rPr>
        <w:rFonts w:ascii="標楷體" w:eastAsia="標楷體" w:hint="eastAsia"/>
      </w:rPr>
      <w:t>學年度一年級入學新生）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2FE0"/>
    <w:multiLevelType w:val="hybridMultilevel"/>
    <w:tmpl w:val="ABC0715E"/>
    <w:lvl w:ilvl="0" w:tplc="98E27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364190"/>
    <w:multiLevelType w:val="hybridMultilevel"/>
    <w:tmpl w:val="A0F2D438"/>
    <w:lvl w:ilvl="0" w:tplc="234EF0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CC0122"/>
    <w:multiLevelType w:val="hybridMultilevel"/>
    <w:tmpl w:val="6D20D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F"/>
    <w:rsid w:val="00002E0A"/>
    <w:rsid w:val="00012036"/>
    <w:rsid w:val="00015E26"/>
    <w:rsid w:val="00027C4F"/>
    <w:rsid w:val="0003253A"/>
    <w:rsid w:val="00052000"/>
    <w:rsid w:val="000562BF"/>
    <w:rsid w:val="00063AA4"/>
    <w:rsid w:val="000A275A"/>
    <w:rsid w:val="000D6E0E"/>
    <w:rsid w:val="000F4645"/>
    <w:rsid w:val="000F5E59"/>
    <w:rsid w:val="00111F9F"/>
    <w:rsid w:val="0011391A"/>
    <w:rsid w:val="0012080C"/>
    <w:rsid w:val="00125343"/>
    <w:rsid w:val="001404A2"/>
    <w:rsid w:val="001718A4"/>
    <w:rsid w:val="001970BC"/>
    <w:rsid w:val="001A4CE6"/>
    <w:rsid w:val="001A7E07"/>
    <w:rsid w:val="001C3344"/>
    <w:rsid w:val="001C37BC"/>
    <w:rsid w:val="00205981"/>
    <w:rsid w:val="0023120A"/>
    <w:rsid w:val="002B662D"/>
    <w:rsid w:val="002C5BF5"/>
    <w:rsid w:val="002F6DEF"/>
    <w:rsid w:val="00307E00"/>
    <w:rsid w:val="00311D3E"/>
    <w:rsid w:val="00313F34"/>
    <w:rsid w:val="0034382A"/>
    <w:rsid w:val="00384F33"/>
    <w:rsid w:val="003A5EFC"/>
    <w:rsid w:val="003B152F"/>
    <w:rsid w:val="003B2A7F"/>
    <w:rsid w:val="003B4B5A"/>
    <w:rsid w:val="003B6DFE"/>
    <w:rsid w:val="003F2952"/>
    <w:rsid w:val="003F2DF4"/>
    <w:rsid w:val="0041787A"/>
    <w:rsid w:val="0042375E"/>
    <w:rsid w:val="00432E7F"/>
    <w:rsid w:val="00433DCA"/>
    <w:rsid w:val="00441387"/>
    <w:rsid w:val="004544B5"/>
    <w:rsid w:val="0049766B"/>
    <w:rsid w:val="004A4A85"/>
    <w:rsid w:val="004A6271"/>
    <w:rsid w:val="004B551C"/>
    <w:rsid w:val="004E3C26"/>
    <w:rsid w:val="005151D8"/>
    <w:rsid w:val="005204DB"/>
    <w:rsid w:val="005403D9"/>
    <w:rsid w:val="005427B5"/>
    <w:rsid w:val="005561B2"/>
    <w:rsid w:val="00566F88"/>
    <w:rsid w:val="00580933"/>
    <w:rsid w:val="00595483"/>
    <w:rsid w:val="005A0489"/>
    <w:rsid w:val="005A6337"/>
    <w:rsid w:val="005B072D"/>
    <w:rsid w:val="005D72A5"/>
    <w:rsid w:val="005E79F7"/>
    <w:rsid w:val="005F19D9"/>
    <w:rsid w:val="005F4CF0"/>
    <w:rsid w:val="00605FB8"/>
    <w:rsid w:val="00617AC7"/>
    <w:rsid w:val="006253E1"/>
    <w:rsid w:val="006377A5"/>
    <w:rsid w:val="00662925"/>
    <w:rsid w:val="006669A7"/>
    <w:rsid w:val="006E2095"/>
    <w:rsid w:val="006E3045"/>
    <w:rsid w:val="006E310A"/>
    <w:rsid w:val="007031FB"/>
    <w:rsid w:val="00706735"/>
    <w:rsid w:val="007122EA"/>
    <w:rsid w:val="00714988"/>
    <w:rsid w:val="00715B95"/>
    <w:rsid w:val="007320BD"/>
    <w:rsid w:val="0073506F"/>
    <w:rsid w:val="00755757"/>
    <w:rsid w:val="00771FB6"/>
    <w:rsid w:val="00783B8C"/>
    <w:rsid w:val="007D2178"/>
    <w:rsid w:val="007E0408"/>
    <w:rsid w:val="007E6EFB"/>
    <w:rsid w:val="007F1A2C"/>
    <w:rsid w:val="00831742"/>
    <w:rsid w:val="00841694"/>
    <w:rsid w:val="00856493"/>
    <w:rsid w:val="00862EE1"/>
    <w:rsid w:val="00865444"/>
    <w:rsid w:val="00877570"/>
    <w:rsid w:val="00894B7C"/>
    <w:rsid w:val="008A3C75"/>
    <w:rsid w:val="008C11CC"/>
    <w:rsid w:val="008E45C7"/>
    <w:rsid w:val="00921222"/>
    <w:rsid w:val="00923919"/>
    <w:rsid w:val="00967FEC"/>
    <w:rsid w:val="00986A63"/>
    <w:rsid w:val="0099495C"/>
    <w:rsid w:val="009A152C"/>
    <w:rsid w:val="009B1A64"/>
    <w:rsid w:val="009C410C"/>
    <w:rsid w:val="009C6163"/>
    <w:rsid w:val="009D536A"/>
    <w:rsid w:val="009D638A"/>
    <w:rsid w:val="009E73FB"/>
    <w:rsid w:val="00A43800"/>
    <w:rsid w:val="00A53FA7"/>
    <w:rsid w:val="00A54BBD"/>
    <w:rsid w:val="00A72006"/>
    <w:rsid w:val="00A77583"/>
    <w:rsid w:val="00A775A1"/>
    <w:rsid w:val="00A95E93"/>
    <w:rsid w:val="00AA0A6C"/>
    <w:rsid w:val="00AA7F95"/>
    <w:rsid w:val="00AB3BC7"/>
    <w:rsid w:val="00AB6E0A"/>
    <w:rsid w:val="00AF4BD8"/>
    <w:rsid w:val="00B06899"/>
    <w:rsid w:val="00B16361"/>
    <w:rsid w:val="00B205A4"/>
    <w:rsid w:val="00B32BA3"/>
    <w:rsid w:val="00B46A8E"/>
    <w:rsid w:val="00B5206D"/>
    <w:rsid w:val="00B95F99"/>
    <w:rsid w:val="00BB7817"/>
    <w:rsid w:val="00BF044B"/>
    <w:rsid w:val="00BF5AA9"/>
    <w:rsid w:val="00C23139"/>
    <w:rsid w:val="00C37813"/>
    <w:rsid w:val="00C37887"/>
    <w:rsid w:val="00C44A55"/>
    <w:rsid w:val="00C55AFE"/>
    <w:rsid w:val="00C64E60"/>
    <w:rsid w:val="00C859CB"/>
    <w:rsid w:val="00C902D4"/>
    <w:rsid w:val="00C92FD3"/>
    <w:rsid w:val="00CC0492"/>
    <w:rsid w:val="00CC3B8A"/>
    <w:rsid w:val="00CD3DF4"/>
    <w:rsid w:val="00CF269D"/>
    <w:rsid w:val="00CF7412"/>
    <w:rsid w:val="00D146C8"/>
    <w:rsid w:val="00D2054F"/>
    <w:rsid w:val="00D23B3F"/>
    <w:rsid w:val="00D277F2"/>
    <w:rsid w:val="00D55D38"/>
    <w:rsid w:val="00D618AD"/>
    <w:rsid w:val="00D71A5C"/>
    <w:rsid w:val="00D90B90"/>
    <w:rsid w:val="00D92357"/>
    <w:rsid w:val="00D9317F"/>
    <w:rsid w:val="00D97201"/>
    <w:rsid w:val="00DC233F"/>
    <w:rsid w:val="00DC3569"/>
    <w:rsid w:val="00DD13C8"/>
    <w:rsid w:val="00DD3183"/>
    <w:rsid w:val="00E06AFC"/>
    <w:rsid w:val="00E14A7A"/>
    <w:rsid w:val="00E24ACC"/>
    <w:rsid w:val="00E25054"/>
    <w:rsid w:val="00E2589C"/>
    <w:rsid w:val="00E346EC"/>
    <w:rsid w:val="00E437A5"/>
    <w:rsid w:val="00E43B3E"/>
    <w:rsid w:val="00E536BE"/>
    <w:rsid w:val="00E8155B"/>
    <w:rsid w:val="00E87100"/>
    <w:rsid w:val="00EA46BD"/>
    <w:rsid w:val="00EB722B"/>
    <w:rsid w:val="00EC2BF7"/>
    <w:rsid w:val="00EE360C"/>
    <w:rsid w:val="00EE48AF"/>
    <w:rsid w:val="00F0661A"/>
    <w:rsid w:val="00F25990"/>
    <w:rsid w:val="00F25C1A"/>
    <w:rsid w:val="00F554E4"/>
    <w:rsid w:val="00F63E10"/>
    <w:rsid w:val="00FA20AD"/>
    <w:rsid w:val="00FA227C"/>
    <w:rsid w:val="00FA6019"/>
    <w:rsid w:val="00FA685F"/>
    <w:rsid w:val="00FB28E7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73A16-955A-4354-90A1-F016C994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C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5A6337"/>
  </w:style>
  <w:style w:type="paragraph" w:customStyle="1" w:styleId="a6">
    <w:name w:val="表格文字"/>
    <w:rsid w:val="00D9317F"/>
    <w:pPr>
      <w:widowControl w:val="0"/>
      <w:autoSpaceDE w:val="0"/>
      <w:autoSpaceDN w:val="0"/>
      <w:adjustRightInd w:val="0"/>
      <w:textAlignment w:val="baseline"/>
    </w:pPr>
    <w:rPr>
      <w:rFonts w:ascii="細明體"/>
      <w:color w:val="000000"/>
      <w:sz w:val="24"/>
    </w:rPr>
  </w:style>
  <w:style w:type="paragraph" w:styleId="a7">
    <w:name w:val="Balloon Text"/>
    <w:basedOn w:val="a"/>
    <w:semiHidden/>
    <w:rsid w:val="00063AA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3415</Characters>
  <Application>Microsoft Office Word</Application>
  <DocSecurity>0</DocSecurity>
  <Lines>28</Lines>
  <Paragraphs>8</Paragraphs>
  <ScaleCrop>false</ScaleCrop>
  <Company>東吳大學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東吳大學學士班必、選修科目表 (1)</dc:title>
  <dc:subject/>
  <dc:creator>戴立明</dc:creator>
  <cp:keywords/>
  <dc:description>(適用102學年度一年級入學新生）</dc:description>
  <cp:lastModifiedBy>scu</cp:lastModifiedBy>
  <cp:revision>3</cp:revision>
  <cp:lastPrinted>2019-03-05T07:14:00Z</cp:lastPrinted>
  <dcterms:created xsi:type="dcterms:W3CDTF">2020-03-06T10:16:00Z</dcterms:created>
  <dcterms:modified xsi:type="dcterms:W3CDTF">2020-03-06T10:16:00Z</dcterms:modified>
</cp:coreProperties>
</file>